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0B8836" w14:textId="25EA4AE8" w:rsidR="00D04345" w:rsidRDefault="00D04345" w:rsidP="00D04345">
      <w:pPr>
        <w:jc w:val="center"/>
      </w:pPr>
      <w:r>
        <w:rPr>
          <w:rFonts w:ascii="Calibri" w:eastAsia="Calibri" w:hAnsi="Calibri" w:cs="Calibri"/>
          <w:b/>
          <w:sz w:val="20"/>
          <w:szCs w:val="20"/>
        </w:rPr>
        <w:t>29</w:t>
      </w:r>
      <w:r>
        <w:rPr>
          <w:rFonts w:ascii="Calibri" w:eastAsia="Calibri" w:hAnsi="Calibri" w:cs="Calibri"/>
          <w:b/>
          <w:sz w:val="20"/>
          <w:szCs w:val="20"/>
          <w:vertAlign w:val="superscript"/>
        </w:rPr>
        <w:t>a</w:t>
      </w:r>
      <w:r>
        <w:rPr>
          <w:rFonts w:ascii="Calibri" w:eastAsia="Calibri" w:hAnsi="Calibri" w:cs="Calibri"/>
          <w:b/>
          <w:sz w:val="20"/>
          <w:szCs w:val="20"/>
        </w:rPr>
        <w:t xml:space="preserve"> Mostra de Cinema de Tiradentes</w:t>
      </w:r>
    </w:p>
    <w:p w14:paraId="537532DE" w14:textId="38967930" w:rsidR="00D04345" w:rsidRDefault="00D04345" w:rsidP="00D04345">
      <w:pPr>
        <w:jc w:val="center"/>
        <w:rPr>
          <w:rFonts w:ascii="Calibri" w:eastAsia="Calibri" w:hAnsi="Calibri" w:cs="Calibri"/>
          <w:b/>
          <w:sz w:val="20"/>
          <w:szCs w:val="20"/>
        </w:rPr>
      </w:pPr>
      <w:r>
        <w:rPr>
          <w:rFonts w:ascii="Calibri" w:eastAsia="Calibri" w:hAnsi="Calibri" w:cs="Calibri"/>
          <w:b/>
          <w:sz w:val="20"/>
          <w:szCs w:val="20"/>
        </w:rPr>
        <w:t>23 a 31 de janeiro de 2026</w:t>
      </w:r>
    </w:p>
    <w:p w14:paraId="79C44210" w14:textId="6C0F76F6" w:rsidR="009C207E" w:rsidRPr="009C207E" w:rsidRDefault="009C207E" w:rsidP="00D04345">
      <w:pPr>
        <w:spacing w:before="100" w:beforeAutospacing="1" w:after="100" w:afterAutospacing="1"/>
        <w:jc w:val="center"/>
        <w:rPr>
          <w:rFonts w:ascii="Calibri" w:eastAsia="Times New Roman" w:hAnsi="Calibri" w:cs="Calibri"/>
          <w:b/>
          <w:bCs/>
          <w:sz w:val="32"/>
          <w:szCs w:val="32"/>
          <w:lang w:eastAsia="pt-BR"/>
        </w:rPr>
      </w:pPr>
      <w:r w:rsidRPr="009C207E">
        <w:rPr>
          <w:rFonts w:ascii="Calibri" w:eastAsia="Times New Roman" w:hAnsi="Calibri" w:cs="Calibri"/>
          <w:b/>
          <w:bCs/>
          <w:sz w:val="32"/>
          <w:szCs w:val="32"/>
          <w:lang w:eastAsia="pt-BR"/>
        </w:rPr>
        <w:t>UNIVERSO PRODUÇÃO E EMBRATUR RENOVAM PARCERIA E ANUNCIAM PREMIAÇÃO PARA OS FILMES VENCEDORES DAS MOSTRAS AURORA E OLHOS LIVRES DA 29ª MOSTRA TIRADENTES</w:t>
      </w:r>
    </w:p>
    <w:p w14:paraId="1D1569F2" w14:textId="77777777" w:rsidR="009C207E" w:rsidRPr="009C207E" w:rsidRDefault="009C207E" w:rsidP="009C207E">
      <w:pPr>
        <w:pBdr>
          <w:top w:val="nil"/>
          <w:left w:val="nil"/>
          <w:bottom w:val="single" w:sz="4" w:space="1" w:color="000000"/>
          <w:right w:val="nil"/>
          <w:between w:val="nil"/>
        </w:pBdr>
        <w:spacing w:line="280" w:lineRule="auto"/>
        <w:jc w:val="both"/>
        <w:rPr>
          <w:rFonts w:ascii="Calibri" w:eastAsia="Times New Roman" w:hAnsi="Calibri" w:cs="Calibri"/>
          <w:sz w:val="20"/>
          <w:szCs w:val="20"/>
          <w:lang w:eastAsia="pt-BR"/>
        </w:rPr>
      </w:pPr>
      <w:r w:rsidRPr="009C207E">
        <w:rPr>
          <w:rFonts w:ascii="Calibri" w:eastAsia="Times New Roman" w:hAnsi="Calibri" w:cs="Calibri"/>
          <w:sz w:val="20"/>
          <w:szCs w:val="20"/>
          <w:lang w:eastAsia="pt-BR"/>
        </w:rPr>
        <w:t xml:space="preserve">A </w:t>
      </w:r>
      <w:r w:rsidRPr="009C207E">
        <w:rPr>
          <w:rFonts w:ascii="Calibri" w:eastAsia="Times New Roman" w:hAnsi="Calibri" w:cs="Calibri"/>
          <w:b/>
          <w:bCs/>
          <w:sz w:val="20"/>
          <w:szCs w:val="20"/>
          <w:lang w:eastAsia="pt-BR"/>
        </w:rPr>
        <w:t>Universo Produção</w:t>
      </w:r>
      <w:r w:rsidRPr="009C207E">
        <w:rPr>
          <w:rFonts w:ascii="Calibri" w:eastAsia="Times New Roman" w:hAnsi="Calibri" w:cs="Calibri"/>
          <w:sz w:val="20"/>
          <w:szCs w:val="20"/>
          <w:lang w:eastAsia="pt-BR"/>
        </w:rPr>
        <w:t xml:space="preserve"> e a </w:t>
      </w:r>
      <w:r w:rsidRPr="009C207E">
        <w:rPr>
          <w:rFonts w:ascii="Calibri" w:eastAsia="Times New Roman" w:hAnsi="Calibri" w:cs="Calibri"/>
          <w:b/>
          <w:bCs/>
          <w:sz w:val="20"/>
          <w:szCs w:val="20"/>
          <w:lang w:eastAsia="pt-BR"/>
        </w:rPr>
        <w:t>Embratur – Agência Brasileira de Promoção Internacional do Turismo</w:t>
      </w:r>
      <w:r w:rsidRPr="009C207E">
        <w:rPr>
          <w:rFonts w:ascii="Calibri" w:eastAsia="Times New Roman" w:hAnsi="Calibri" w:cs="Calibri"/>
          <w:sz w:val="20"/>
          <w:szCs w:val="20"/>
          <w:lang w:eastAsia="pt-BR"/>
        </w:rPr>
        <w:t xml:space="preserve"> renovam sua parceria institucional e anunciam a criação de dois </w:t>
      </w:r>
      <w:r w:rsidRPr="009C207E">
        <w:rPr>
          <w:rFonts w:ascii="Calibri" w:eastAsia="Times New Roman" w:hAnsi="Calibri" w:cs="Calibri"/>
          <w:b/>
          <w:bCs/>
          <w:sz w:val="20"/>
          <w:szCs w:val="20"/>
          <w:lang w:eastAsia="pt-BR"/>
        </w:rPr>
        <w:t>Prêmios Embratur</w:t>
      </w:r>
      <w:r w:rsidRPr="009C207E">
        <w:rPr>
          <w:rFonts w:ascii="Calibri" w:eastAsia="Times New Roman" w:hAnsi="Calibri" w:cs="Calibri"/>
          <w:sz w:val="20"/>
          <w:szCs w:val="20"/>
          <w:lang w:eastAsia="pt-BR"/>
        </w:rPr>
        <w:t xml:space="preserve">, voltados ao reconhecimento e valorização do cinema brasileiro contemporâneo na </w:t>
      </w:r>
      <w:r w:rsidRPr="009C207E">
        <w:rPr>
          <w:rFonts w:ascii="Calibri" w:eastAsia="Times New Roman" w:hAnsi="Calibri" w:cs="Calibri"/>
          <w:b/>
          <w:bCs/>
          <w:sz w:val="20"/>
          <w:szCs w:val="20"/>
          <w:lang w:eastAsia="pt-BR"/>
        </w:rPr>
        <w:t>29ª Mostra de Cinema de Tiradentes</w:t>
      </w:r>
      <w:r w:rsidRPr="009C207E">
        <w:rPr>
          <w:rFonts w:ascii="Calibri" w:eastAsia="Times New Roman" w:hAnsi="Calibri" w:cs="Calibri"/>
          <w:sz w:val="20"/>
          <w:szCs w:val="20"/>
          <w:lang w:eastAsia="pt-BR"/>
        </w:rPr>
        <w:t>, que acontece de 23 a 31 de janeiro de 2026.</w:t>
      </w:r>
    </w:p>
    <w:p w14:paraId="598E289A" w14:textId="77777777" w:rsidR="009C207E" w:rsidRPr="009C207E" w:rsidRDefault="009C207E" w:rsidP="009C207E">
      <w:pPr>
        <w:pBdr>
          <w:top w:val="nil"/>
          <w:left w:val="nil"/>
          <w:bottom w:val="single" w:sz="4" w:space="1" w:color="000000"/>
          <w:right w:val="nil"/>
          <w:between w:val="nil"/>
        </w:pBdr>
        <w:spacing w:line="280" w:lineRule="auto"/>
        <w:jc w:val="both"/>
        <w:rPr>
          <w:rFonts w:ascii="Calibri" w:eastAsia="Times New Roman" w:hAnsi="Calibri" w:cs="Calibri"/>
          <w:sz w:val="20"/>
          <w:szCs w:val="20"/>
          <w:lang w:eastAsia="pt-BR"/>
        </w:rPr>
      </w:pPr>
    </w:p>
    <w:p w14:paraId="3DB884EC" w14:textId="77777777" w:rsidR="009C207E" w:rsidRPr="009C207E" w:rsidRDefault="009C207E" w:rsidP="009C207E">
      <w:pPr>
        <w:pBdr>
          <w:top w:val="nil"/>
          <w:left w:val="nil"/>
          <w:bottom w:val="single" w:sz="4" w:space="1" w:color="000000"/>
          <w:right w:val="nil"/>
          <w:between w:val="nil"/>
        </w:pBdr>
        <w:spacing w:line="280" w:lineRule="auto"/>
        <w:jc w:val="both"/>
        <w:rPr>
          <w:rFonts w:ascii="Calibri" w:eastAsia="Times New Roman" w:hAnsi="Calibri" w:cs="Calibri"/>
          <w:sz w:val="20"/>
          <w:szCs w:val="20"/>
          <w:lang w:eastAsia="pt-BR"/>
        </w:rPr>
      </w:pPr>
      <w:r w:rsidRPr="009C207E">
        <w:rPr>
          <w:rFonts w:ascii="Calibri" w:eastAsia="Times New Roman" w:hAnsi="Calibri" w:cs="Calibri"/>
          <w:sz w:val="20"/>
          <w:szCs w:val="20"/>
          <w:lang w:eastAsia="pt-BR"/>
        </w:rPr>
        <w:t xml:space="preserve">Os prêmios serão concedidos às duas mostras competitivas de longas do festival – </w:t>
      </w:r>
      <w:r w:rsidRPr="009C207E">
        <w:rPr>
          <w:rFonts w:ascii="Calibri" w:eastAsia="Times New Roman" w:hAnsi="Calibri" w:cs="Calibri"/>
          <w:b/>
          <w:bCs/>
          <w:sz w:val="20"/>
          <w:szCs w:val="20"/>
          <w:lang w:eastAsia="pt-BR"/>
        </w:rPr>
        <w:t>Mostra Aurora e Mostra Olhos Livres</w:t>
      </w:r>
      <w:r w:rsidRPr="009C207E">
        <w:rPr>
          <w:rFonts w:ascii="Calibri" w:eastAsia="Times New Roman" w:hAnsi="Calibri" w:cs="Calibri"/>
          <w:sz w:val="20"/>
          <w:szCs w:val="20"/>
          <w:lang w:eastAsia="pt-BR"/>
        </w:rPr>
        <w:t xml:space="preserve"> – reforçando o compromisso das instituições com a pluralidade cultural, a diversidade de linguagens e a renovação do audiovisual brasileiro.</w:t>
      </w:r>
    </w:p>
    <w:p w14:paraId="6AD01791" w14:textId="77777777" w:rsidR="009C207E" w:rsidRPr="009C207E" w:rsidRDefault="009C207E" w:rsidP="009C207E">
      <w:pPr>
        <w:pBdr>
          <w:top w:val="nil"/>
          <w:left w:val="nil"/>
          <w:bottom w:val="single" w:sz="4" w:space="1" w:color="000000"/>
          <w:right w:val="nil"/>
          <w:between w:val="nil"/>
        </w:pBdr>
        <w:spacing w:line="280" w:lineRule="auto"/>
        <w:jc w:val="both"/>
        <w:rPr>
          <w:rFonts w:ascii="Calibri" w:eastAsia="Times New Roman" w:hAnsi="Calibri" w:cs="Calibri"/>
          <w:sz w:val="20"/>
          <w:szCs w:val="20"/>
          <w:lang w:eastAsia="pt-BR"/>
        </w:rPr>
      </w:pPr>
    </w:p>
    <w:p w14:paraId="4C24FA9B" w14:textId="77777777" w:rsidR="009C207E" w:rsidRPr="009C207E" w:rsidRDefault="009C207E" w:rsidP="009C207E">
      <w:pPr>
        <w:pBdr>
          <w:top w:val="nil"/>
          <w:left w:val="nil"/>
          <w:bottom w:val="single" w:sz="4" w:space="1" w:color="000000"/>
          <w:right w:val="nil"/>
          <w:between w:val="nil"/>
        </w:pBdr>
        <w:spacing w:line="280" w:lineRule="auto"/>
        <w:jc w:val="both"/>
        <w:rPr>
          <w:rFonts w:ascii="Calibri" w:eastAsia="Times New Roman" w:hAnsi="Calibri" w:cs="Calibri"/>
          <w:sz w:val="20"/>
          <w:szCs w:val="20"/>
          <w:lang w:eastAsia="pt-BR"/>
        </w:rPr>
      </w:pPr>
      <w:r w:rsidRPr="009C207E">
        <w:rPr>
          <w:rFonts w:ascii="Calibri" w:eastAsia="Times New Roman" w:hAnsi="Calibri" w:cs="Calibri"/>
          <w:sz w:val="20"/>
          <w:szCs w:val="20"/>
          <w:lang w:eastAsia="pt-BR"/>
        </w:rPr>
        <w:t xml:space="preserve">O </w:t>
      </w:r>
      <w:r w:rsidRPr="009C207E">
        <w:rPr>
          <w:rFonts w:ascii="Calibri" w:eastAsia="Times New Roman" w:hAnsi="Calibri" w:cs="Calibri"/>
          <w:b/>
          <w:bCs/>
          <w:sz w:val="20"/>
          <w:szCs w:val="20"/>
          <w:lang w:eastAsia="pt-BR"/>
        </w:rPr>
        <w:t>Prêmio Embratur – Melhor Longa da Mostra Aurora</w:t>
      </w:r>
      <w:r w:rsidRPr="009C207E">
        <w:rPr>
          <w:rFonts w:ascii="Calibri" w:eastAsia="Times New Roman" w:hAnsi="Calibri" w:cs="Calibri"/>
          <w:sz w:val="20"/>
          <w:szCs w:val="20"/>
          <w:lang w:eastAsia="pt-BR"/>
        </w:rPr>
        <w:t xml:space="preserve">, no valor de </w:t>
      </w:r>
      <w:r w:rsidRPr="009C207E">
        <w:rPr>
          <w:rFonts w:ascii="Calibri" w:eastAsia="Times New Roman" w:hAnsi="Calibri" w:cs="Calibri"/>
          <w:b/>
          <w:bCs/>
          <w:sz w:val="20"/>
          <w:szCs w:val="20"/>
          <w:lang w:eastAsia="pt-BR"/>
        </w:rPr>
        <w:t>R$ 20.000,00</w:t>
      </w:r>
      <w:r w:rsidRPr="009C207E">
        <w:rPr>
          <w:rFonts w:ascii="Calibri" w:eastAsia="Times New Roman" w:hAnsi="Calibri" w:cs="Calibri"/>
          <w:sz w:val="20"/>
          <w:szCs w:val="20"/>
          <w:lang w:eastAsia="pt-BR"/>
        </w:rPr>
        <w:t>, reconhece e incentiva novos talentos do cinema brasileiro, premiando diretores e diretoras estreantes em longas-metragens de ficção ou documentário. A Mostra Aurora é referência nacional por revelar novas vozes, olhares e discursos autorais que impulsionam a renovação estética do cinema brasileiro.</w:t>
      </w:r>
    </w:p>
    <w:p w14:paraId="41AED98F" w14:textId="77777777" w:rsidR="009C207E" w:rsidRPr="009C207E" w:rsidRDefault="009C207E" w:rsidP="009C207E">
      <w:pPr>
        <w:pBdr>
          <w:top w:val="nil"/>
          <w:left w:val="nil"/>
          <w:bottom w:val="single" w:sz="4" w:space="1" w:color="000000"/>
          <w:right w:val="nil"/>
          <w:between w:val="nil"/>
        </w:pBdr>
        <w:spacing w:line="280" w:lineRule="auto"/>
        <w:jc w:val="both"/>
        <w:rPr>
          <w:rFonts w:ascii="Calibri" w:eastAsia="Times New Roman" w:hAnsi="Calibri" w:cs="Calibri"/>
          <w:sz w:val="20"/>
          <w:szCs w:val="20"/>
          <w:lang w:eastAsia="pt-BR"/>
        </w:rPr>
      </w:pPr>
    </w:p>
    <w:p w14:paraId="6BDD2733" w14:textId="77777777" w:rsidR="009C207E" w:rsidRPr="009C207E" w:rsidRDefault="009C207E" w:rsidP="009C207E">
      <w:pPr>
        <w:pBdr>
          <w:top w:val="nil"/>
          <w:left w:val="nil"/>
          <w:bottom w:val="single" w:sz="4" w:space="1" w:color="000000"/>
          <w:right w:val="nil"/>
          <w:between w:val="nil"/>
        </w:pBdr>
        <w:spacing w:line="280" w:lineRule="auto"/>
        <w:jc w:val="both"/>
        <w:rPr>
          <w:rFonts w:ascii="Calibri" w:eastAsia="Times New Roman" w:hAnsi="Calibri" w:cs="Calibri"/>
          <w:sz w:val="20"/>
          <w:szCs w:val="20"/>
          <w:lang w:eastAsia="pt-BR"/>
        </w:rPr>
      </w:pPr>
      <w:r w:rsidRPr="009C207E">
        <w:rPr>
          <w:rFonts w:ascii="Calibri" w:eastAsia="Times New Roman" w:hAnsi="Calibri" w:cs="Calibri"/>
          <w:sz w:val="20"/>
          <w:szCs w:val="20"/>
          <w:lang w:eastAsia="pt-BR"/>
        </w:rPr>
        <w:t xml:space="preserve">Já o </w:t>
      </w:r>
      <w:r w:rsidRPr="009C207E">
        <w:rPr>
          <w:rFonts w:ascii="Calibri" w:eastAsia="Times New Roman" w:hAnsi="Calibri" w:cs="Calibri"/>
          <w:b/>
          <w:bCs/>
          <w:sz w:val="20"/>
          <w:szCs w:val="20"/>
          <w:lang w:eastAsia="pt-BR"/>
        </w:rPr>
        <w:t>Prêmio Embratur – Melhor Longa da Mostra Olhos Livres</w:t>
      </w:r>
      <w:r w:rsidRPr="009C207E">
        <w:rPr>
          <w:rFonts w:ascii="Calibri" w:eastAsia="Times New Roman" w:hAnsi="Calibri" w:cs="Calibri"/>
          <w:sz w:val="20"/>
          <w:szCs w:val="20"/>
          <w:lang w:eastAsia="pt-BR"/>
        </w:rPr>
        <w:t>, também no valor de</w:t>
      </w:r>
      <w:r w:rsidRPr="009C207E">
        <w:rPr>
          <w:rFonts w:ascii="Calibri" w:eastAsia="Times New Roman" w:hAnsi="Calibri" w:cs="Calibri"/>
          <w:b/>
          <w:bCs/>
          <w:sz w:val="20"/>
          <w:szCs w:val="20"/>
          <w:lang w:eastAsia="pt-BR"/>
        </w:rPr>
        <w:t xml:space="preserve"> R$ 20.000,00</w:t>
      </w:r>
      <w:r w:rsidRPr="009C207E">
        <w:rPr>
          <w:rFonts w:ascii="Calibri" w:eastAsia="Times New Roman" w:hAnsi="Calibri" w:cs="Calibri"/>
          <w:sz w:val="20"/>
          <w:szCs w:val="20"/>
          <w:lang w:eastAsia="pt-BR"/>
        </w:rPr>
        <w:t>, celebra obras que se destacam por suas abordagens autorais, liberdade estética e compromisso com novas formas de narrativa. A mostra valoriza o risco criativo e a experimentação audiovisual, destacando filmes que transitam com ousadia entre gêneros e linguagens.</w:t>
      </w:r>
    </w:p>
    <w:p w14:paraId="1E35D115" w14:textId="77777777" w:rsidR="009C207E" w:rsidRPr="009C207E" w:rsidRDefault="009C207E" w:rsidP="009C207E">
      <w:pPr>
        <w:pBdr>
          <w:top w:val="nil"/>
          <w:left w:val="nil"/>
          <w:bottom w:val="single" w:sz="4" w:space="1" w:color="000000"/>
          <w:right w:val="nil"/>
          <w:between w:val="nil"/>
        </w:pBdr>
        <w:spacing w:line="280" w:lineRule="auto"/>
        <w:jc w:val="both"/>
        <w:rPr>
          <w:rFonts w:ascii="Calibri" w:eastAsia="Times New Roman" w:hAnsi="Calibri" w:cs="Calibri"/>
          <w:sz w:val="20"/>
          <w:szCs w:val="20"/>
          <w:lang w:eastAsia="pt-BR"/>
        </w:rPr>
      </w:pPr>
    </w:p>
    <w:p w14:paraId="639FF18C" w14:textId="11A2C85B" w:rsidR="00D04345" w:rsidRDefault="009C207E" w:rsidP="009C207E">
      <w:pPr>
        <w:pBdr>
          <w:top w:val="nil"/>
          <w:left w:val="nil"/>
          <w:bottom w:val="single" w:sz="4" w:space="1" w:color="000000"/>
          <w:right w:val="nil"/>
          <w:between w:val="nil"/>
        </w:pBdr>
        <w:spacing w:line="280" w:lineRule="auto"/>
        <w:jc w:val="both"/>
        <w:rPr>
          <w:rFonts w:ascii="Calibri" w:eastAsia="Calibri" w:hAnsi="Calibri" w:cs="Calibri"/>
          <w:b/>
          <w:color w:val="000000"/>
          <w:sz w:val="21"/>
          <w:szCs w:val="21"/>
        </w:rPr>
      </w:pPr>
      <w:r w:rsidRPr="009C207E">
        <w:rPr>
          <w:rFonts w:ascii="Calibri" w:eastAsia="Times New Roman" w:hAnsi="Calibri" w:cs="Calibri"/>
          <w:sz w:val="20"/>
          <w:szCs w:val="20"/>
          <w:lang w:eastAsia="pt-BR"/>
        </w:rPr>
        <w:t>A criação dos dois prêmios reforça a atuação conjunta entre a Universo Produção e a Embratur na valorização do cinema como vetor de promoção da cultura brasileira e do turismo nacional, reconhecendo o papel estratégico do audiovisual na projeção da imagem do Brasil no mundo. A parceria também amplia a presença institucional da Embratur no principal evento do calendário audiovisual do país, fortalecendo o elo entre cultura, identidade e desenvolvimento turístico.</w:t>
      </w:r>
    </w:p>
    <w:p w14:paraId="6367F6D1" w14:textId="77777777" w:rsidR="004F5CB1" w:rsidRDefault="004F5CB1" w:rsidP="008C01B2">
      <w:pPr>
        <w:pBdr>
          <w:top w:val="nil"/>
          <w:left w:val="nil"/>
          <w:bottom w:val="single" w:sz="4" w:space="1" w:color="000000"/>
          <w:right w:val="nil"/>
          <w:between w:val="nil"/>
        </w:pBdr>
        <w:spacing w:line="280" w:lineRule="auto"/>
        <w:jc w:val="both"/>
        <w:rPr>
          <w:rFonts w:ascii="Calibri" w:eastAsia="Calibri" w:hAnsi="Calibri" w:cs="Calibri"/>
          <w:b/>
          <w:color w:val="000000"/>
          <w:sz w:val="21"/>
          <w:szCs w:val="21"/>
        </w:rPr>
      </w:pPr>
    </w:p>
    <w:p w14:paraId="64CC7CB6" w14:textId="77777777" w:rsidR="004F5CB1" w:rsidRDefault="004F5CB1" w:rsidP="008C01B2">
      <w:pPr>
        <w:pBdr>
          <w:top w:val="nil"/>
          <w:left w:val="nil"/>
          <w:bottom w:val="single" w:sz="4" w:space="1" w:color="000000"/>
          <w:right w:val="nil"/>
          <w:between w:val="nil"/>
        </w:pBdr>
        <w:spacing w:line="280" w:lineRule="auto"/>
        <w:jc w:val="both"/>
        <w:rPr>
          <w:rFonts w:ascii="Calibri" w:eastAsia="Calibri" w:hAnsi="Calibri" w:cs="Calibri"/>
          <w:b/>
          <w:color w:val="000000"/>
          <w:sz w:val="21"/>
          <w:szCs w:val="21"/>
        </w:rPr>
      </w:pPr>
    </w:p>
    <w:p w14:paraId="0ADFD24B" w14:textId="2674AAE3" w:rsidR="008C01B2" w:rsidRDefault="008C01B2" w:rsidP="008C01B2">
      <w:pPr>
        <w:pBdr>
          <w:top w:val="nil"/>
          <w:left w:val="nil"/>
          <w:bottom w:val="single" w:sz="4" w:space="1" w:color="000000"/>
          <w:right w:val="nil"/>
          <w:between w:val="nil"/>
        </w:pBdr>
        <w:spacing w:line="280" w:lineRule="auto"/>
        <w:jc w:val="both"/>
        <w:rPr>
          <w:rFonts w:ascii="Calibri" w:eastAsia="Calibri" w:hAnsi="Calibri" w:cs="Calibri"/>
          <w:b/>
          <w:color w:val="000000"/>
          <w:sz w:val="21"/>
          <w:szCs w:val="21"/>
        </w:rPr>
      </w:pPr>
      <w:r>
        <w:rPr>
          <w:rFonts w:ascii="Calibri" w:eastAsia="Calibri" w:hAnsi="Calibri" w:cs="Calibri"/>
          <w:b/>
          <w:color w:val="000000"/>
          <w:sz w:val="21"/>
          <w:szCs w:val="21"/>
        </w:rPr>
        <w:t>SOBRE A MOSTRA DE CINEMA DE TIRADENTES</w:t>
      </w:r>
    </w:p>
    <w:p w14:paraId="47934A28" w14:textId="77777777" w:rsidR="008C01B2" w:rsidRDefault="008C01B2" w:rsidP="008C01B2">
      <w:pPr>
        <w:spacing w:line="280" w:lineRule="auto"/>
        <w:jc w:val="both"/>
        <w:rPr>
          <w:rFonts w:ascii="Calibri" w:eastAsia="Calibri" w:hAnsi="Calibri" w:cs="Calibri"/>
          <w:b/>
          <w:color w:val="E36C0A"/>
          <w:sz w:val="21"/>
          <w:szCs w:val="21"/>
        </w:rPr>
      </w:pPr>
      <w:r>
        <w:rPr>
          <w:rFonts w:ascii="Calibri" w:eastAsia="Calibri" w:hAnsi="Calibri" w:cs="Calibri"/>
          <w:b/>
          <w:color w:val="E36C0A"/>
          <w:sz w:val="21"/>
          <w:szCs w:val="21"/>
        </w:rPr>
        <w:t>PLATAFORMA DE LANÇAMENTO DO CINEMA BRASILEIRO</w:t>
      </w:r>
    </w:p>
    <w:p w14:paraId="7890C23C" w14:textId="77777777" w:rsidR="008C01B2" w:rsidRDefault="008C01B2" w:rsidP="008C01B2">
      <w:pPr>
        <w:spacing w:line="300" w:lineRule="auto"/>
        <w:ind w:right="142"/>
        <w:jc w:val="both"/>
        <w:rPr>
          <w:rFonts w:ascii="Calibri" w:eastAsia="Calibri" w:hAnsi="Calibri" w:cs="Calibri"/>
          <w:sz w:val="22"/>
          <w:szCs w:val="22"/>
        </w:rPr>
      </w:pPr>
    </w:p>
    <w:p w14:paraId="6478729A" w14:textId="04DE7B50" w:rsidR="008C01B2" w:rsidRDefault="008C01B2" w:rsidP="008C01B2">
      <w:pPr>
        <w:spacing w:line="280" w:lineRule="auto"/>
        <w:jc w:val="both"/>
        <w:rPr>
          <w:rFonts w:ascii="Calibri" w:eastAsia="Calibri" w:hAnsi="Calibri" w:cs="Calibri"/>
          <w:sz w:val="20"/>
          <w:szCs w:val="20"/>
        </w:rPr>
      </w:pPr>
      <w:r>
        <w:rPr>
          <w:rFonts w:ascii="Calibri" w:eastAsia="Calibri" w:hAnsi="Calibri" w:cs="Calibri"/>
          <w:sz w:val="20"/>
          <w:szCs w:val="20"/>
        </w:rPr>
        <w:t xml:space="preserve">Maior evento do cinema brasileiro contemporâneo em formação, reflexão, exibição e difusão realizado no país e chega a sua 29ª edição de </w:t>
      </w:r>
      <w:r>
        <w:rPr>
          <w:rFonts w:ascii="Calibri" w:eastAsia="Calibri" w:hAnsi="Calibri" w:cs="Calibri"/>
          <w:b/>
          <w:sz w:val="20"/>
          <w:szCs w:val="20"/>
        </w:rPr>
        <w:t>23 a 31 de janeiro de 2026,</w:t>
      </w:r>
      <w:r>
        <w:rPr>
          <w:rFonts w:ascii="Calibri" w:eastAsia="Calibri" w:hAnsi="Calibri" w:cs="Calibri"/>
          <w:sz w:val="20"/>
          <w:szCs w:val="20"/>
        </w:rPr>
        <w:t xml:space="preserve"> em formato online e presencial. Apresenta, exibe e debate, em edições anuais, o que há de mais inovador e promissor na produção audiovisual brasileira, em pré-estreias mundiais e nacionais – uma trajetória rica e abrangente que ocupa lugar de destaque no centro da história do audiovisual e no circuito de festivais realizados no Brasil.</w:t>
      </w:r>
    </w:p>
    <w:p w14:paraId="7BD1730E" w14:textId="77777777" w:rsidR="008C01B2" w:rsidRDefault="008C01B2" w:rsidP="008C01B2">
      <w:pPr>
        <w:spacing w:line="280" w:lineRule="auto"/>
        <w:jc w:val="both"/>
        <w:rPr>
          <w:rFonts w:ascii="Calibri" w:eastAsia="Calibri" w:hAnsi="Calibri" w:cs="Calibri"/>
          <w:sz w:val="20"/>
          <w:szCs w:val="20"/>
        </w:rPr>
      </w:pPr>
    </w:p>
    <w:p w14:paraId="2D37DC9E" w14:textId="77777777" w:rsidR="008C01B2" w:rsidRDefault="008C01B2" w:rsidP="008C01B2">
      <w:pPr>
        <w:spacing w:line="280" w:lineRule="auto"/>
        <w:jc w:val="both"/>
        <w:rPr>
          <w:rFonts w:ascii="Calibri" w:eastAsia="Calibri" w:hAnsi="Calibri" w:cs="Calibri"/>
          <w:sz w:val="20"/>
          <w:szCs w:val="20"/>
        </w:rPr>
      </w:pPr>
      <w:r>
        <w:rPr>
          <w:rFonts w:ascii="Calibri" w:eastAsia="Calibri" w:hAnsi="Calibri" w:cs="Calibri"/>
          <w:sz w:val="20"/>
          <w:szCs w:val="20"/>
        </w:rPr>
        <w:t xml:space="preserve">O evento exibe mais de filmes brasileiros em pré-estreias nacionais e mostras temáticas, presta homenagem a personalidades do audiovisual, promove seminário, debates, a série Encontro com os filmes, oficinas, Mostrinha de Cinema, Fórum de Tiradentes, Conexão Brasil CineMundi e atrações artísticas. Toda a programação é gratuita. Mais informações </w:t>
      </w:r>
      <w:r>
        <w:rPr>
          <w:rFonts w:ascii="Calibri" w:eastAsia="Calibri" w:hAnsi="Calibri" w:cs="Calibri"/>
          <w:b/>
          <w:sz w:val="20"/>
          <w:szCs w:val="20"/>
        </w:rPr>
        <w:t>www.mostratiradentes.com.br</w:t>
      </w:r>
    </w:p>
    <w:p w14:paraId="53176F0A" w14:textId="77777777" w:rsidR="008C01B2" w:rsidRDefault="008C01B2" w:rsidP="008C01B2">
      <w:pPr>
        <w:pBdr>
          <w:top w:val="nil"/>
          <w:left w:val="nil"/>
          <w:bottom w:val="single" w:sz="4" w:space="5" w:color="000000"/>
          <w:right w:val="nil"/>
          <w:between w:val="nil"/>
        </w:pBdr>
        <w:spacing w:line="276" w:lineRule="auto"/>
        <w:jc w:val="both"/>
        <w:rPr>
          <w:rFonts w:ascii="Calibri" w:eastAsia="Calibri" w:hAnsi="Calibri" w:cs="Calibri"/>
          <w:b/>
          <w:color w:val="000000"/>
          <w:sz w:val="21"/>
          <w:szCs w:val="21"/>
        </w:rPr>
      </w:pPr>
    </w:p>
    <w:p w14:paraId="450BC413" w14:textId="77777777" w:rsidR="008C01B2" w:rsidRDefault="008C01B2" w:rsidP="008C01B2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center"/>
        <w:rPr>
          <w:color w:val="222222"/>
        </w:rPr>
      </w:pPr>
      <w:r>
        <w:rPr>
          <w:rFonts w:ascii="Calibri" w:eastAsia="Calibri" w:hAnsi="Calibri" w:cs="Calibri"/>
          <w:color w:val="222222"/>
          <w:sz w:val="20"/>
          <w:szCs w:val="20"/>
          <w:highlight w:val="green"/>
        </w:rPr>
        <w:t>link para fotos</w:t>
      </w:r>
    </w:p>
    <w:p w14:paraId="6F6DE6E3" w14:textId="77777777" w:rsidR="008C01B2" w:rsidRDefault="008C01B2" w:rsidP="008C01B2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center"/>
        <w:rPr>
          <w:color w:val="222222"/>
        </w:rPr>
      </w:pPr>
      <w:hyperlink r:id="rId7">
        <w:r>
          <w:rPr>
            <w:rFonts w:ascii="Calibri" w:eastAsia="Calibri" w:hAnsi="Calibri" w:cs="Calibri"/>
            <w:color w:val="0000FF"/>
            <w:sz w:val="20"/>
            <w:szCs w:val="20"/>
            <w:u w:val="single"/>
          </w:rPr>
          <w:t>https://www.flickr.com/photos/universoproducao/</w:t>
        </w:r>
      </w:hyperlink>
    </w:p>
    <w:p w14:paraId="663F986F" w14:textId="77777777" w:rsidR="008C01B2" w:rsidRDefault="008C01B2" w:rsidP="008C01B2">
      <w:pPr>
        <w:rPr>
          <w:rFonts w:ascii="Calibri" w:eastAsia="Calibri" w:hAnsi="Calibri" w:cs="Calibri"/>
          <w:b/>
          <w:sz w:val="22"/>
          <w:szCs w:val="22"/>
        </w:rPr>
      </w:pPr>
    </w:p>
    <w:p w14:paraId="30C7D1D6" w14:textId="77777777" w:rsidR="008C01B2" w:rsidRDefault="008C01B2" w:rsidP="008C01B2">
      <w:pPr>
        <w:spacing w:line="280" w:lineRule="auto"/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>***</w:t>
      </w:r>
    </w:p>
    <w:p w14:paraId="7CC9CDB7" w14:textId="7640FC98" w:rsidR="008C01B2" w:rsidRDefault="008C01B2" w:rsidP="008C01B2">
      <w:pPr>
        <w:spacing w:line="280" w:lineRule="auto"/>
        <w:jc w:val="both"/>
        <w:rPr>
          <w:rFonts w:ascii="Calibri" w:eastAsia="Calibri" w:hAnsi="Calibri" w:cs="Calibri"/>
          <w:sz w:val="20"/>
          <w:szCs w:val="20"/>
        </w:rPr>
      </w:pPr>
      <w:r>
        <w:rPr>
          <w:rFonts w:ascii="Calibri" w:eastAsia="Calibri" w:hAnsi="Calibri" w:cs="Calibri"/>
          <w:sz w:val="20"/>
          <w:szCs w:val="20"/>
        </w:rPr>
        <w:t xml:space="preserve">Acompanhe o programa Cinema Sem Fronteiras 2026. </w:t>
      </w:r>
    </w:p>
    <w:p w14:paraId="64E5D08D" w14:textId="77777777" w:rsidR="008C01B2" w:rsidRDefault="008C01B2" w:rsidP="008C01B2">
      <w:pPr>
        <w:spacing w:line="280" w:lineRule="auto"/>
        <w:jc w:val="both"/>
        <w:rPr>
          <w:rFonts w:ascii="Calibri" w:eastAsia="Calibri" w:hAnsi="Calibri" w:cs="Calibri"/>
          <w:sz w:val="20"/>
          <w:szCs w:val="20"/>
        </w:rPr>
      </w:pPr>
      <w:r>
        <w:rPr>
          <w:rFonts w:ascii="Calibri" w:eastAsia="Calibri" w:hAnsi="Calibri" w:cs="Calibri"/>
          <w:sz w:val="20"/>
          <w:szCs w:val="20"/>
        </w:rPr>
        <w:t xml:space="preserve">Participe da </w:t>
      </w:r>
      <w:r>
        <w:rPr>
          <w:rFonts w:ascii="Calibri" w:eastAsia="Calibri" w:hAnsi="Calibri" w:cs="Calibri"/>
          <w:b/>
          <w:sz w:val="20"/>
          <w:szCs w:val="20"/>
        </w:rPr>
        <w:t>Campanha #EufaçoaMostra</w:t>
      </w:r>
    </w:p>
    <w:p w14:paraId="5F7EA0CA" w14:textId="77777777" w:rsidR="008C01B2" w:rsidRDefault="008C01B2" w:rsidP="008C01B2">
      <w:pPr>
        <w:pBdr>
          <w:top w:val="nil"/>
          <w:left w:val="nil"/>
          <w:bottom w:val="nil"/>
          <w:right w:val="nil"/>
          <w:between w:val="nil"/>
        </w:pBdr>
        <w:rPr>
          <w:rFonts w:ascii="Calibri" w:eastAsia="Calibri" w:hAnsi="Calibri" w:cs="Calibri"/>
          <w:color w:val="000000"/>
          <w:sz w:val="20"/>
          <w:szCs w:val="20"/>
        </w:rPr>
      </w:pPr>
      <w:r>
        <w:rPr>
          <w:rFonts w:ascii="Calibri" w:eastAsia="Calibri" w:hAnsi="Calibri" w:cs="Calibri"/>
          <w:b/>
          <w:color w:val="000000"/>
          <w:sz w:val="20"/>
          <w:szCs w:val="20"/>
        </w:rPr>
        <w:t>Na Web</w:t>
      </w:r>
      <w:r>
        <w:rPr>
          <w:rFonts w:ascii="Calibri" w:eastAsia="Calibri" w:hAnsi="Calibri" w:cs="Calibri"/>
          <w:color w:val="000000"/>
          <w:sz w:val="20"/>
          <w:szCs w:val="20"/>
        </w:rPr>
        <w:t xml:space="preserve">:  </w:t>
      </w:r>
      <w:hyperlink r:id="rId8">
        <w:r>
          <w:rPr>
            <w:rFonts w:ascii="Calibri" w:eastAsia="Calibri" w:hAnsi="Calibri" w:cs="Calibri"/>
            <w:color w:val="0000FF"/>
            <w:sz w:val="20"/>
            <w:szCs w:val="20"/>
            <w:u w:val="single"/>
          </w:rPr>
          <w:t>mostratiradentes.com.br</w:t>
        </w:r>
      </w:hyperlink>
    </w:p>
    <w:p w14:paraId="17EB50FC" w14:textId="77777777" w:rsidR="008C01B2" w:rsidRDefault="008C01B2" w:rsidP="008C01B2">
      <w:pPr>
        <w:pBdr>
          <w:top w:val="nil"/>
          <w:left w:val="nil"/>
          <w:bottom w:val="nil"/>
          <w:right w:val="nil"/>
          <w:between w:val="nil"/>
        </w:pBdr>
        <w:spacing w:line="340" w:lineRule="auto"/>
        <w:rPr>
          <w:rFonts w:ascii="Calibri" w:eastAsia="Calibri" w:hAnsi="Calibri" w:cs="Calibri"/>
          <w:color w:val="000000"/>
          <w:sz w:val="20"/>
          <w:szCs w:val="20"/>
        </w:rPr>
      </w:pPr>
      <w:r>
        <w:rPr>
          <w:rFonts w:ascii="Calibri" w:eastAsia="Calibri" w:hAnsi="Calibri" w:cs="Calibri"/>
          <w:b/>
          <w:color w:val="000000"/>
          <w:sz w:val="20"/>
          <w:szCs w:val="20"/>
        </w:rPr>
        <w:t>No Instagram</w:t>
      </w:r>
      <w:r>
        <w:rPr>
          <w:rFonts w:ascii="Calibri" w:eastAsia="Calibri" w:hAnsi="Calibri" w:cs="Calibri"/>
          <w:color w:val="000000"/>
          <w:sz w:val="20"/>
          <w:szCs w:val="20"/>
        </w:rPr>
        <w:t xml:space="preserve">: </w:t>
      </w:r>
      <w:hyperlink r:id="rId9">
        <w:r>
          <w:rPr>
            <w:rFonts w:ascii="Calibri" w:eastAsia="Calibri" w:hAnsi="Calibri" w:cs="Calibri"/>
            <w:color w:val="0000FF"/>
            <w:sz w:val="20"/>
            <w:szCs w:val="20"/>
            <w:u w:val="single"/>
          </w:rPr>
          <w:t>@universoproducao</w:t>
        </w:r>
      </w:hyperlink>
      <w:r>
        <w:rPr>
          <w:rFonts w:ascii="Calibri" w:eastAsia="Calibri" w:hAnsi="Calibri" w:cs="Calibri"/>
          <w:color w:val="000000"/>
          <w:sz w:val="20"/>
          <w:szCs w:val="20"/>
        </w:rPr>
        <w:t xml:space="preserve">    </w:t>
      </w:r>
      <w:r>
        <w:rPr>
          <w:rFonts w:ascii="Calibri" w:eastAsia="Calibri" w:hAnsi="Calibri" w:cs="Calibri"/>
          <w:b/>
          <w:color w:val="000000"/>
          <w:sz w:val="20"/>
          <w:szCs w:val="20"/>
        </w:rPr>
        <w:t>No Youtube</w:t>
      </w:r>
      <w:r>
        <w:rPr>
          <w:rFonts w:ascii="Calibri" w:eastAsia="Calibri" w:hAnsi="Calibri" w:cs="Calibri"/>
          <w:color w:val="000000"/>
          <w:sz w:val="20"/>
          <w:szCs w:val="20"/>
        </w:rPr>
        <w:t xml:space="preserve">: </w:t>
      </w:r>
      <w:hyperlink r:id="rId10">
        <w:r>
          <w:rPr>
            <w:rFonts w:ascii="Calibri" w:eastAsia="Calibri" w:hAnsi="Calibri" w:cs="Calibri"/>
            <w:color w:val="0000FF"/>
            <w:sz w:val="20"/>
            <w:szCs w:val="20"/>
            <w:u w:val="single"/>
          </w:rPr>
          <w:t>Universo Produção</w:t>
        </w:r>
      </w:hyperlink>
    </w:p>
    <w:p w14:paraId="398E80BB" w14:textId="77777777" w:rsidR="008C01B2" w:rsidRDefault="008C01B2" w:rsidP="008C01B2">
      <w:pPr>
        <w:pBdr>
          <w:top w:val="nil"/>
          <w:left w:val="nil"/>
          <w:bottom w:val="nil"/>
          <w:right w:val="nil"/>
          <w:between w:val="nil"/>
        </w:pBdr>
        <w:spacing w:line="340" w:lineRule="auto"/>
        <w:rPr>
          <w:rFonts w:ascii="Calibri" w:eastAsia="Calibri" w:hAnsi="Calibri" w:cs="Calibri"/>
          <w:color w:val="000000"/>
          <w:sz w:val="20"/>
          <w:szCs w:val="20"/>
        </w:rPr>
      </w:pPr>
      <w:r>
        <w:rPr>
          <w:rFonts w:ascii="Calibri" w:eastAsia="Calibri" w:hAnsi="Calibri" w:cs="Calibri"/>
          <w:b/>
          <w:color w:val="000000"/>
          <w:sz w:val="20"/>
          <w:szCs w:val="20"/>
        </w:rPr>
        <w:t>No X (Antigo Twitter)</w:t>
      </w:r>
      <w:r>
        <w:rPr>
          <w:rFonts w:ascii="Calibri" w:eastAsia="Calibri" w:hAnsi="Calibri" w:cs="Calibri"/>
          <w:color w:val="000000"/>
          <w:sz w:val="20"/>
          <w:szCs w:val="20"/>
        </w:rPr>
        <w:t xml:space="preserve">: </w:t>
      </w:r>
      <w:hyperlink r:id="rId11">
        <w:r>
          <w:rPr>
            <w:rFonts w:ascii="Calibri" w:eastAsia="Calibri" w:hAnsi="Calibri" w:cs="Calibri"/>
            <w:color w:val="0000FF"/>
            <w:sz w:val="20"/>
            <w:szCs w:val="20"/>
            <w:u w:val="single"/>
          </w:rPr>
          <w:t>@universoprod</w:t>
        </w:r>
      </w:hyperlink>
      <w:r>
        <w:rPr>
          <w:rFonts w:ascii="Calibri" w:eastAsia="Calibri" w:hAnsi="Calibri" w:cs="Calibri"/>
          <w:color w:val="000000"/>
          <w:sz w:val="20"/>
          <w:szCs w:val="20"/>
        </w:rPr>
        <w:t xml:space="preserve">    </w:t>
      </w:r>
      <w:r>
        <w:rPr>
          <w:rFonts w:ascii="Calibri" w:eastAsia="Calibri" w:hAnsi="Calibri" w:cs="Calibri"/>
          <w:b/>
          <w:color w:val="000000"/>
          <w:sz w:val="20"/>
          <w:szCs w:val="20"/>
        </w:rPr>
        <w:t>No Facebook</w:t>
      </w:r>
      <w:r>
        <w:rPr>
          <w:rFonts w:ascii="Calibri" w:eastAsia="Calibri" w:hAnsi="Calibri" w:cs="Calibri"/>
          <w:color w:val="000000"/>
          <w:sz w:val="20"/>
          <w:szCs w:val="20"/>
        </w:rPr>
        <w:t xml:space="preserve">: </w:t>
      </w:r>
      <w:hyperlink r:id="rId12">
        <w:r>
          <w:rPr>
            <w:rFonts w:ascii="Calibri" w:eastAsia="Calibri" w:hAnsi="Calibri" w:cs="Calibri"/>
            <w:color w:val="0000FF"/>
            <w:sz w:val="20"/>
            <w:szCs w:val="20"/>
            <w:u w:val="single"/>
          </w:rPr>
          <w:t>mostratiradentes</w:t>
        </w:r>
      </w:hyperlink>
      <w:r>
        <w:rPr>
          <w:rFonts w:ascii="Calibri" w:eastAsia="Calibri" w:hAnsi="Calibri" w:cs="Calibri"/>
          <w:color w:val="000000"/>
          <w:sz w:val="20"/>
          <w:szCs w:val="20"/>
        </w:rPr>
        <w:t xml:space="preserve"> / </w:t>
      </w:r>
      <w:hyperlink r:id="rId13">
        <w:r>
          <w:rPr>
            <w:rFonts w:ascii="Calibri" w:eastAsia="Calibri" w:hAnsi="Calibri" w:cs="Calibri"/>
            <w:color w:val="0000FF"/>
            <w:sz w:val="20"/>
            <w:szCs w:val="20"/>
            <w:u w:val="single"/>
          </w:rPr>
          <w:t>universoproducao</w:t>
        </w:r>
      </w:hyperlink>
      <w:r>
        <w:rPr>
          <w:rFonts w:ascii="Calibri" w:eastAsia="Calibri" w:hAnsi="Calibri" w:cs="Calibri"/>
          <w:color w:val="000000"/>
          <w:sz w:val="20"/>
          <w:szCs w:val="20"/>
        </w:rPr>
        <w:t xml:space="preserve"> </w:t>
      </w:r>
    </w:p>
    <w:p w14:paraId="2AED4DB7" w14:textId="77777777" w:rsidR="008C01B2" w:rsidRDefault="008C01B2" w:rsidP="008C01B2">
      <w:pPr>
        <w:pBdr>
          <w:top w:val="nil"/>
          <w:left w:val="nil"/>
          <w:bottom w:val="nil"/>
          <w:right w:val="nil"/>
          <w:between w:val="nil"/>
        </w:pBdr>
        <w:spacing w:line="340" w:lineRule="auto"/>
        <w:rPr>
          <w:rFonts w:ascii="Calibri" w:eastAsia="Calibri" w:hAnsi="Calibri" w:cs="Calibri"/>
          <w:color w:val="000000"/>
          <w:sz w:val="20"/>
          <w:szCs w:val="20"/>
        </w:rPr>
      </w:pPr>
      <w:r>
        <w:rPr>
          <w:rFonts w:ascii="Calibri" w:eastAsia="Calibri" w:hAnsi="Calibri" w:cs="Calibri"/>
          <w:b/>
          <w:color w:val="000000"/>
          <w:sz w:val="20"/>
          <w:szCs w:val="20"/>
        </w:rPr>
        <w:t>No LinkedIn</w:t>
      </w:r>
      <w:r>
        <w:rPr>
          <w:rFonts w:ascii="Calibri" w:eastAsia="Calibri" w:hAnsi="Calibri" w:cs="Calibri"/>
          <w:color w:val="000000"/>
          <w:sz w:val="20"/>
          <w:szCs w:val="20"/>
        </w:rPr>
        <w:t xml:space="preserve">: </w:t>
      </w:r>
      <w:hyperlink r:id="rId14">
        <w:r>
          <w:rPr>
            <w:rFonts w:ascii="Calibri" w:eastAsia="Calibri" w:hAnsi="Calibri" w:cs="Calibri"/>
            <w:color w:val="0000FF"/>
            <w:sz w:val="20"/>
            <w:szCs w:val="20"/>
            <w:u w:val="single"/>
          </w:rPr>
          <w:t>universo-produção</w:t>
        </w:r>
      </w:hyperlink>
    </w:p>
    <w:p w14:paraId="6CCB3FC4" w14:textId="77777777" w:rsidR="008C01B2" w:rsidRDefault="008C01B2" w:rsidP="008C01B2">
      <w:pPr>
        <w:pBdr>
          <w:top w:val="nil"/>
          <w:left w:val="nil"/>
          <w:bottom w:val="single" w:sz="4" w:space="1" w:color="000000"/>
          <w:right w:val="nil"/>
          <w:between w:val="nil"/>
        </w:pBdr>
        <w:shd w:val="clear" w:color="auto" w:fill="FFFFFF"/>
        <w:spacing w:line="280" w:lineRule="auto"/>
        <w:rPr>
          <w:rFonts w:ascii="Calibri" w:eastAsia="Calibri" w:hAnsi="Calibri" w:cs="Calibri"/>
          <w:b/>
          <w:color w:val="000000"/>
          <w:sz w:val="21"/>
          <w:szCs w:val="21"/>
        </w:rPr>
      </w:pPr>
    </w:p>
    <w:p w14:paraId="4C5A3DAF" w14:textId="77777777" w:rsidR="008C01B2" w:rsidRDefault="008C01B2" w:rsidP="008C01B2">
      <w:pPr>
        <w:pBdr>
          <w:top w:val="nil"/>
          <w:left w:val="nil"/>
          <w:bottom w:val="single" w:sz="4" w:space="1" w:color="000000"/>
          <w:right w:val="nil"/>
          <w:between w:val="nil"/>
        </w:pBdr>
        <w:shd w:val="clear" w:color="auto" w:fill="FFFFFF"/>
        <w:spacing w:line="280" w:lineRule="auto"/>
        <w:rPr>
          <w:rFonts w:ascii="Calibri" w:eastAsia="Calibri" w:hAnsi="Calibri" w:cs="Calibri"/>
          <w:b/>
          <w:color w:val="000000"/>
          <w:sz w:val="21"/>
          <w:szCs w:val="21"/>
        </w:rPr>
      </w:pPr>
    </w:p>
    <w:p w14:paraId="3CFD499A" w14:textId="77777777" w:rsidR="008C01B2" w:rsidRDefault="008C01B2" w:rsidP="008C01B2">
      <w:pPr>
        <w:pBdr>
          <w:top w:val="nil"/>
          <w:left w:val="nil"/>
          <w:bottom w:val="single" w:sz="4" w:space="1" w:color="000000"/>
          <w:right w:val="nil"/>
          <w:between w:val="nil"/>
        </w:pBdr>
        <w:shd w:val="clear" w:color="auto" w:fill="FFFFFF"/>
        <w:spacing w:line="280" w:lineRule="auto"/>
        <w:rPr>
          <w:rFonts w:ascii="Calibri" w:eastAsia="Calibri" w:hAnsi="Calibri" w:cs="Calibri"/>
          <w:b/>
          <w:color w:val="000000"/>
          <w:sz w:val="21"/>
          <w:szCs w:val="21"/>
        </w:rPr>
      </w:pPr>
      <w:r>
        <w:rPr>
          <w:rFonts w:ascii="Calibri" w:eastAsia="Calibri" w:hAnsi="Calibri" w:cs="Calibri"/>
          <w:b/>
          <w:color w:val="000000"/>
          <w:sz w:val="21"/>
          <w:szCs w:val="21"/>
        </w:rPr>
        <w:t>SERVIÇO</w:t>
      </w:r>
    </w:p>
    <w:p w14:paraId="5BFD696B" w14:textId="70EAE660" w:rsidR="008C01B2" w:rsidRDefault="008C01B2" w:rsidP="008C01B2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rPr>
          <w:rFonts w:ascii="Times New Roman" w:eastAsia="Times New Roman" w:hAnsi="Times New Roman" w:cs="Times New Roman"/>
          <w:color w:val="222222"/>
          <w:sz w:val="20"/>
          <w:szCs w:val="20"/>
        </w:rPr>
      </w:pPr>
      <w:r>
        <w:rPr>
          <w:rFonts w:ascii="Calibri" w:eastAsia="Calibri" w:hAnsi="Calibri" w:cs="Calibri"/>
          <w:b/>
          <w:color w:val="222222"/>
          <w:sz w:val="20"/>
          <w:szCs w:val="20"/>
        </w:rPr>
        <w:t>2</w:t>
      </w:r>
      <w:r w:rsidR="00D04345">
        <w:rPr>
          <w:rFonts w:ascii="Calibri" w:eastAsia="Calibri" w:hAnsi="Calibri" w:cs="Calibri"/>
          <w:b/>
          <w:color w:val="222222"/>
          <w:sz w:val="20"/>
          <w:szCs w:val="20"/>
        </w:rPr>
        <w:t>9</w:t>
      </w:r>
      <w:r>
        <w:rPr>
          <w:rFonts w:ascii="Calibri" w:eastAsia="Calibri" w:hAnsi="Calibri" w:cs="Calibri"/>
          <w:b/>
          <w:color w:val="222222"/>
          <w:sz w:val="20"/>
          <w:szCs w:val="20"/>
          <w:vertAlign w:val="superscript"/>
        </w:rPr>
        <w:t>a</w:t>
      </w:r>
      <w:r>
        <w:rPr>
          <w:rFonts w:ascii="Calibri" w:eastAsia="Calibri" w:hAnsi="Calibri" w:cs="Calibri"/>
          <w:b/>
          <w:color w:val="222222"/>
          <w:sz w:val="20"/>
          <w:szCs w:val="20"/>
        </w:rPr>
        <w:t xml:space="preserve"> MOSTRA DE CINEMA DE TIRADENTES | 2</w:t>
      </w:r>
      <w:r w:rsidR="00D04345">
        <w:rPr>
          <w:rFonts w:ascii="Calibri" w:eastAsia="Calibri" w:hAnsi="Calibri" w:cs="Calibri"/>
          <w:b/>
          <w:color w:val="222222"/>
          <w:sz w:val="20"/>
          <w:szCs w:val="20"/>
        </w:rPr>
        <w:t>3 a 31</w:t>
      </w:r>
      <w:r>
        <w:rPr>
          <w:rFonts w:ascii="Calibri" w:eastAsia="Calibri" w:hAnsi="Calibri" w:cs="Calibri"/>
          <w:b/>
          <w:color w:val="222222"/>
          <w:sz w:val="20"/>
          <w:szCs w:val="20"/>
        </w:rPr>
        <w:t xml:space="preserve"> de janeiro de 202</w:t>
      </w:r>
      <w:r w:rsidR="00D04345">
        <w:rPr>
          <w:rFonts w:ascii="Calibri" w:eastAsia="Calibri" w:hAnsi="Calibri" w:cs="Calibri"/>
          <w:b/>
          <w:color w:val="222222"/>
          <w:sz w:val="20"/>
          <w:szCs w:val="20"/>
        </w:rPr>
        <w:t>6</w:t>
      </w:r>
      <w:r>
        <w:rPr>
          <w:rFonts w:ascii="Calibri" w:eastAsia="Calibri" w:hAnsi="Calibri" w:cs="Calibri"/>
          <w:b/>
          <w:color w:val="222222"/>
          <w:sz w:val="20"/>
          <w:szCs w:val="20"/>
        </w:rPr>
        <w:t xml:space="preserve"> | </w:t>
      </w:r>
      <w:r>
        <w:rPr>
          <w:rFonts w:ascii="Calibri" w:eastAsia="Calibri" w:hAnsi="Calibri" w:cs="Calibri"/>
          <w:color w:val="000000"/>
          <w:sz w:val="20"/>
          <w:szCs w:val="20"/>
        </w:rPr>
        <w:t>PROGRAMAÇÃO GRATUITA</w:t>
      </w:r>
    </w:p>
    <w:p w14:paraId="5250A6E0" w14:textId="77777777" w:rsidR="00213B3B" w:rsidRDefault="00213B3B" w:rsidP="008C01B2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340" w:lineRule="auto"/>
        <w:rPr>
          <w:rFonts w:ascii="Calibri" w:eastAsia="Calibri" w:hAnsi="Calibri" w:cs="Calibri"/>
          <w:b/>
          <w:color w:val="000000"/>
          <w:sz w:val="20"/>
          <w:szCs w:val="20"/>
        </w:rPr>
      </w:pPr>
    </w:p>
    <w:p w14:paraId="0AFF2F82" w14:textId="6E0C9BD9" w:rsidR="008C01B2" w:rsidRDefault="008C01B2" w:rsidP="008C01B2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340" w:lineRule="auto"/>
        <w:rPr>
          <w:rFonts w:ascii="Times New Roman" w:eastAsia="Times New Roman" w:hAnsi="Times New Roman" w:cs="Times New Roman"/>
          <w:color w:val="000000"/>
        </w:rPr>
      </w:pPr>
      <w:r>
        <w:rPr>
          <w:rFonts w:ascii="Calibri" w:eastAsia="Calibri" w:hAnsi="Calibri" w:cs="Calibri"/>
          <w:color w:val="000000"/>
          <w:sz w:val="20"/>
          <w:szCs w:val="20"/>
        </w:rPr>
        <w:t>Idealização e realização: </w:t>
      </w:r>
      <w:r>
        <w:rPr>
          <w:rFonts w:ascii="Calibri" w:eastAsia="Calibri" w:hAnsi="Calibri" w:cs="Calibri"/>
          <w:b/>
          <w:color w:val="000000"/>
          <w:sz w:val="20"/>
          <w:szCs w:val="20"/>
        </w:rPr>
        <w:t>UNIVERSO PRODUÇÃO</w:t>
      </w:r>
    </w:p>
    <w:p w14:paraId="434951E3" w14:textId="77777777" w:rsidR="008C01B2" w:rsidRDefault="008C01B2" w:rsidP="008C01B2">
      <w:pPr>
        <w:rPr>
          <w:rFonts w:ascii="Calibri" w:eastAsia="Calibri" w:hAnsi="Calibri" w:cs="Calibri"/>
          <w:sz w:val="20"/>
          <w:szCs w:val="20"/>
        </w:rPr>
      </w:pPr>
    </w:p>
    <w:p w14:paraId="42E018BA" w14:textId="77777777" w:rsidR="00163D7D" w:rsidRPr="001D4C85" w:rsidRDefault="00163D7D">
      <w:pPr>
        <w:rPr>
          <w:rFonts w:ascii="Calibri" w:hAnsi="Calibri"/>
          <w:sz w:val="20"/>
          <w:szCs w:val="20"/>
        </w:rPr>
      </w:pPr>
    </w:p>
    <w:sectPr w:rsidR="00163D7D" w:rsidRPr="001D4C85" w:rsidSect="00B14ECA">
      <w:headerReference w:type="default" r:id="rId15"/>
      <w:footerReference w:type="default" r:id="rId16"/>
      <w:pgSz w:w="11907" w:h="16840" w:code="9"/>
      <w:pgMar w:top="1701" w:right="1134" w:bottom="1418" w:left="1134" w:header="340" w:footer="17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16D1645" w14:textId="77777777" w:rsidR="00C94F32" w:rsidRDefault="00C94F32">
      <w:r>
        <w:separator/>
      </w:r>
    </w:p>
  </w:endnote>
  <w:endnote w:type="continuationSeparator" w:id="0">
    <w:p w14:paraId="7FB2903C" w14:textId="77777777" w:rsidR="00C94F32" w:rsidRDefault="00C94F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253A48" w14:textId="77777777" w:rsidR="00DF66A8" w:rsidRPr="0059105E" w:rsidRDefault="006000CD" w:rsidP="006A70E2">
    <w:pPr>
      <w:pStyle w:val="Cabealho"/>
      <w:rPr>
        <w:sz w:val="10"/>
        <w:szCs w:val="10"/>
      </w:rPr>
    </w:pPr>
    <w:r w:rsidRPr="00B10B7E">
      <w:rPr>
        <w:noProof/>
      </w:rPr>
      <w:drawing>
        <wp:inline distT="0" distB="0" distL="0" distR="0" wp14:anchorId="47B7888A" wp14:editId="66FDEABA">
          <wp:extent cx="952500" cy="314325"/>
          <wp:effectExtent l="0" t="0" r="0" b="0"/>
          <wp:docPr id="3" name="Imagem 1" descr="D:\Trabalho\Universo\Nova_logo_2020\UP_logo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D:\Trabalho\Universo\Nova_logo_2020\UP_logo2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7309" t="34059" r="7310" b="35458"/>
                  <a:stretch>
                    <a:fillRect/>
                  </a:stretch>
                </pic:blipFill>
                <pic:spPr bwMode="auto">
                  <a:xfrm>
                    <a:off x="0" y="0"/>
                    <a:ext cx="952500" cy="3143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DF66A8">
      <w:rPr>
        <w:sz w:val="15"/>
        <w:szCs w:val="15"/>
      </w:rPr>
      <w:t xml:space="preserve">        </w:t>
    </w:r>
    <w:r w:rsidR="00DF66A8" w:rsidRPr="0059105E">
      <w:rPr>
        <w:sz w:val="15"/>
        <w:szCs w:val="15"/>
      </w:rPr>
      <w:t xml:space="preserve">Rua Pirapetinga, 567 </w:t>
    </w:r>
    <w:r w:rsidR="00DF66A8" w:rsidRPr="0059105E">
      <w:rPr>
        <w:rFonts w:cs="Arial"/>
        <w:sz w:val="15"/>
        <w:szCs w:val="15"/>
      </w:rPr>
      <w:t xml:space="preserve"> </w:t>
    </w:r>
    <w:r w:rsidR="00DF66A8">
      <w:rPr>
        <w:rFonts w:cs="Arial"/>
        <w:sz w:val="15"/>
        <w:szCs w:val="15"/>
      </w:rPr>
      <w:sym w:font="Wingdings" w:char="F0A0"/>
    </w:r>
    <w:r w:rsidR="00DF66A8" w:rsidRPr="0059105E">
      <w:rPr>
        <w:rFonts w:cs="Arial"/>
        <w:sz w:val="15"/>
        <w:szCs w:val="15"/>
      </w:rPr>
      <w:t xml:space="preserve">  </w:t>
    </w:r>
    <w:r w:rsidR="00DF66A8" w:rsidRPr="0059105E">
      <w:rPr>
        <w:sz w:val="15"/>
        <w:szCs w:val="15"/>
      </w:rPr>
      <w:t xml:space="preserve">Serra </w:t>
    </w:r>
    <w:r w:rsidR="00DF66A8">
      <w:rPr>
        <w:rFonts w:cs="Arial"/>
        <w:sz w:val="15"/>
        <w:szCs w:val="15"/>
      </w:rPr>
      <w:sym w:font="Wingdings" w:char="F0A0"/>
    </w:r>
    <w:r w:rsidR="00DF66A8">
      <w:rPr>
        <w:rFonts w:cs="Arial"/>
        <w:sz w:val="15"/>
        <w:szCs w:val="15"/>
      </w:rPr>
      <w:t xml:space="preserve"> </w:t>
    </w:r>
    <w:r w:rsidR="00DF66A8" w:rsidRPr="0059105E">
      <w:rPr>
        <w:rFonts w:cs="Arial"/>
        <w:sz w:val="15"/>
        <w:szCs w:val="15"/>
      </w:rPr>
      <w:t xml:space="preserve"> </w:t>
    </w:r>
    <w:r w:rsidR="00DF66A8" w:rsidRPr="0059105E">
      <w:rPr>
        <w:sz w:val="15"/>
        <w:szCs w:val="15"/>
      </w:rPr>
      <w:t xml:space="preserve">Belo Horizonte </w:t>
    </w:r>
    <w:r w:rsidR="00DF66A8">
      <w:rPr>
        <w:rFonts w:cs="Arial"/>
        <w:sz w:val="15"/>
        <w:szCs w:val="15"/>
      </w:rPr>
      <w:sym w:font="Wingdings" w:char="F0A0"/>
    </w:r>
    <w:r w:rsidR="00DF66A8" w:rsidRPr="0059105E">
      <w:rPr>
        <w:sz w:val="15"/>
        <w:szCs w:val="15"/>
      </w:rPr>
      <w:t xml:space="preserve"> MG </w:t>
    </w:r>
    <w:r w:rsidR="00DF66A8">
      <w:rPr>
        <w:rFonts w:cs="Arial"/>
        <w:sz w:val="15"/>
        <w:szCs w:val="15"/>
      </w:rPr>
      <w:sym w:font="Wingdings" w:char="F0A0"/>
    </w:r>
    <w:r w:rsidR="00DF66A8" w:rsidRPr="0059105E">
      <w:rPr>
        <w:sz w:val="15"/>
        <w:szCs w:val="15"/>
      </w:rPr>
      <w:t xml:space="preserve"> 30220-150 </w:t>
    </w:r>
    <w:r w:rsidR="00DF66A8">
      <w:rPr>
        <w:rFonts w:cs="Arial"/>
        <w:sz w:val="15"/>
        <w:szCs w:val="15"/>
      </w:rPr>
      <w:sym w:font="Wingdings" w:char="F0A0"/>
    </w:r>
    <w:r w:rsidR="00DF66A8" w:rsidRPr="0059105E">
      <w:rPr>
        <w:sz w:val="15"/>
        <w:szCs w:val="15"/>
      </w:rPr>
      <w:t xml:space="preserve"> (31) 3282 2366 </w:t>
    </w:r>
    <w:r w:rsidR="00DF66A8">
      <w:rPr>
        <w:rFonts w:cs="Arial"/>
        <w:sz w:val="15"/>
        <w:szCs w:val="15"/>
      </w:rPr>
      <w:sym w:font="Wingdings" w:char="F0A0"/>
    </w:r>
    <w:r w:rsidR="00DF66A8" w:rsidRPr="0059105E">
      <w:rPr>
        <w:rFonts w:cs="Arial"/>
        <w:sz w:val="15"/>
        <w:szCs w:val="15"/>
      </w:rPr>
      <w:t xml:space="preserve">  </w:t>
    </w:r>
    <w:r w:rsidR="00DF66A8" w:rsidRPr="0059105E">
      <w:rPr>
        <w:sz w:val="15"/>
        <w:szCs w:val="15"/>
      </w:rPr>
      <w:t>www.</w:t>
    </w:r>
    <w:r w:rsidR="00DF66A8">
      <w:rPr>
        <w:sz w:val="15"/>
        <w:szCs w:val="15"/>
      </w:rPr>
      <w:t>mostratiradentes</w:t>
    </w:r>
    <w:r w:rsidR="00DF66A8" w:rsidRPr="0059105E">
      <w:rPr>
        <w:sz w:val="15"/>
        <w:szCs w:val="15"/>
      </w:rPr>
      <w:t>.com.br</w:t>
    </w:r>
  </w:p>
  <w:p w14:paraId="2439D47E" w14:textId="77777777" w:rsidR="00DF66A8" w:rsidRPr="00163D7D" w:rsidRDefault="00DF66A8" w:rsidP="00163D7D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56BAC0E" w14:textId="77777777" w:rsidR="00C94F32" w:rsidRDefault="00C94F32">
      <w:r>
        <w:separator/>
      </w:r>
    </w:p>
  </w:footnote>
  <w:footnote w:type="continuationSeparator" w:id="0">
    <w:p w14:paraId="37F6EF77" w14:textId="77777777" w:rsidR="00C94F32" w:rsidRDefault="00C94F3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238978A" w14:textId="77777777" w:rsidR="000311D3" w:rsidRPr="000311D3" w:rsidRDefault="000311D3" w:rsidP="00CB72B0">
    <w:pPr>
      <w:pStyle w:val="Cabealho"/>
      <w:rPr>
        <w:sz w:val="10"/>
        <w:szCs w:val="10"/>
      </w:rPr>
    </w:pPr>
  </w:p>
  <w:p w14:paraId="101A63B9" w14:textId="77777777" w:rsidR="00DF66A8" w:rsidRPr="00081158" w:rsidRDefault="00B223D2" w:rsidP="00CB72B0">
    <w:pPr>
      <w:pStyle w:val="Cabealho"/>
    </w:pPr>
    <w:r>
      <w:rPr>
        <w:noProof/>
      </w:rPr>
      <w:drawing>
        <wp:inline distT="0" distB="0" distL="0" distR="0" wp14:anchorId="318A57E4" wp14:editId="235A848C">
          <wp:extent cx="1123950" cy="613339"/>
          <wp:effectExtent l="0" t="0" r="0" b="0"/>
          <wp:docPr id="1348404937" name="Imagem 1" descr="Placa vermelha com letras brancas em fundo pret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48404937" name="Imagem 1" descr="Placa vermelha com letras brancas em fundo preto&#10;&#10;O conteúdo gerado por IA pode estar incorreto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77487" cy="64255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DF66A8">
      <w:t xml:space="preserve">                        </w:t>
    </w:r>
    <w:r w:rsidR="00AF56DA">
      <w:t xml:space="preserve">  </w:t>
    </w:r>
    <w:r w:rsidR="00DF66A8">
      <w:t xml:space="preserve">     </w:t>
    </w:r>
    <w:r w:rsidR="008F1C71">
      <w:t xml:space="preserve">   </w:t>
    </w:r>
    <w:r w:rsidR="00DF66A8">
      <w:t xml:space="preserve">      </w:t>
    </w:r>
    <w:r>
      <w:t xml:space="preserve">                      </w:t>
    </w:r>
    <w:r w:rsidR="00DF66A8">
      <w:t xml:space="preserve">              </w:t>
    </w:r>
    <w:r w:rsidR="006000CD" w:rsidRPr="008F2286">
      <w:rPr>
        <w:noProof/>
      </w:rPr>
      <w:drawing>
        <wp:inline distT="0" distB="0" distL="0" distR="0" wp14:anchorId="629BA39B" wp14:editId="07E06CB8">
          <wp:extent cx="1390650" cy="352425"/>
          <wp:effectExtent l="0" t="0" r="0" b="0"/>
          <wp:docPr id="2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90650" cy="3524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9382F30"/>
    <w:multiLevelType w:val="multilevel"/>
    <w:tmpl w:val="0576E9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14E6378"/>
    <w:multiLevelType w:val="hybridMultilevel"/>
    <w:tmpl w:val="803C0B78"/>
    <w:lvl w:ilvl="0" w:tplc="5FDAB470">
      <w:start w:val="1"/>
      <w:numFmt w:val="bullet"/>
      <w:lvlText w:val="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10627C3"/>
    <w:multiLevelType w:val="multilevel"/>
    <w:tmpl w:val="465A52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7E985DC4"/>
    <w:multiLevelType w:val="multilevel"/>
    <w:tmpl w:val="A210E4DC"/>
    <w:lvl w:ilvl="0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028941157">
    <w:abstractNumId w:val="0"/>
  </w:num>
  <w:num w:numId="2" w16cid:durableId="1458992423">
    <w:abstractNumId w:val="2"/>
  </w:num>
  <w:num w:numId="3" w16cid:durableId="1936940942">
    <w:abstractNumId w:val="1"/>
  </w:num>
  <w:num w:numId="4" w16cid:durableId="3049816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20"/>
  <w:displayHorizontalDrawingGridEvery w:val="2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01B2"/>
    <w:rsid w:val="00001F0C"/>
    <w:rsid w:val="00003F75"/>
    <w:rsid w:val="000311D3"/>
    <w:rsid w:val="0005512B"/>
    <w:rsid w:val="0006232E"/>
    <w:rsid w:val="000641E9"/>
    <w:rsid w:val="00081158"/>
    <w:rsid w:val="0008789D"/>
    <w:rsid w:val="000A0121"/>
    <w:rsid w:val="000A25DA"/>
    <w:rsid w:val="000A7D33"/>
    <w:rsid w:val="000B022B"/>
    <w:rsid w:val="000D14B1"/>
    <w:rsid w:val="00117823"/>
    <w:rsid w:val="00130573"/>
    <w:rsid w:val="001509BC"/>
    <w:rsid w:val="00154242"/>
    <w:rsid w:val="00162BD8"/>
    <w:rsid w:val="00163D7D"/>
    <w:rsid w:val="00194555"/>
    <w:rsid w:val="001D2B54"/>
    <w:rsid w:val="001D4C85"/>
    <w:rsid w:val="001E5799"/>
    <w:rsid w:val="00213B3B"/>
    <w:rsid w:val="00231C1D"/>
    <w:rsid w:val="00252C4F"/>
    <w:rsid w:val="002675BD"/>
    <w:rsid w:val="00276170"/>
    <w:rsid w:val="002F0025"/>
    <w:rsid w:val="002F7622"/>
    <w:rsid w:val="00300548"/>
    <w:rsid w:val="003217EE"/>
    <w:rsid w:val="00354816"/>
    <w:rsid w:val="00356569"/>
    <w:rsid w:val="00357F77"/>
    <w:rsid w:val="003B6FA4"/>
    <w:rsid w:val="003C3239"/>
    <w:rsid w:val="003D01D1"/>
    <w:rsid w:val="003D79C3"/>
    <w:rsid w:val="0041774D"/>
    <w:rsid w:val="00424460"/>
    <w:rsid w:val="00451A81"/>
    <w:rsid w:val="004B08BD"/>
    <w:rsid w:val="004C4E72"/>
    <w:rsid w:val="004E230E"/>
    <w:rsid w:val="004F5CB1"/>
    <w:rsid w:val="0053731E"/>
    <w:rsid w:val="00573099"/>
    <w:rsid w:val="00594C9C"/>
    <w:rsid w:val="006000CD"/>
    <w:rsid w:val="006037C4"/>
    <w:rsid w:val="00623D5D"/>
    <w:rsid w:val="00651FF0"/>
    <w:rsid w:val="006A6114"/>
    <w:rsid w:val="006A70E2"/>
    <w:rsid w:val="006B183B"/>
    <w:rsid w:val="006C332F"/>
    <w:rsid w:val="006D14F7"/>
    <w:rsid w:val="006D39A2"/>
    <w:rsid w:val="006D4DA4"/>
    <w:rsid w:val="006E7405"/>
    <w:rsid w:val="006F03FF"/>
    <w:rsid w:val="006F325B"/>
    <w:rsid w:val="0071351E"/>
    <w:rsid w:val="00744173"/>
    <w:rsid w:val="007766C7"/>
    <w:rsid w:val="007A7651"/>
    <w:rsid w:val="007E7B19"/>
    <w:rsid w:val="007E7E5B"/>
    <w:rsid w:val="00803E20"/>
    <w:rsid w:val="00804422"/>
    <w:rsid w:val="00842DB0"/>
    <w:rsid w:val="00876666"/>
    <w:rsid w:val="008A795B"/>
    <w:rsid w:val="008C01B2"/>
    <w:rsid w:val="008D0F28"/>
    <w:rsid w:val="008F1C71"/>
    <w:rsid w:val="009516FF"/>
    <w:rsid w:val="00980689"/>
    <w:rsid w:val="0098707E"/>
    <w:rsid w:val="009C207E"/>
    <w:rsid w:val="00A10C8A"/>
    <w:rsid w:val="00A22243"/>
    <w:rsid w:val="00A538AC"/>
    <w:rsid w:val="00A66E09"/>
    <w:rsid w:val="00AB68E8"/>
    <w:rsid w:val="00AC7CBE"/>
    <w:rsid w:val="00AE226B"/>
    <w:rsid w:val="00AF56DA"/>
    <w:rsid w:val="00B14ECA"/>
    <w:rsid w:val="00B223D2"/>
    <w:rsid w:val="00B407BD"/>
    <w:rsid w:val="00B87C09"/>
    <w:rsid w:val="00B9562F"/>
    <w:rsid w:val="00B95D02"/>
    <w:rsid w:val="00BB7A3D"/>
    <w:rsid w:val="00BE2503"/>
    <w:rsid w:val="00BE2D6A"/>
    <w:rsid w:val="00C17607"/>
    <w:rsid w:val="00C52152"/>
    <w:rsid w:val="00C62B37"/>
    <w:rsid w:val="00C94F32"/>
    <w:rsid w:val="00CA1F19"/>
    <w:rsid w:val="00CB72B0"/>
    <w:rsid w:val="00D00A3C"/>
    <w:rsid w:val="00D04345"/>
    <w:rsid w:val="00D06407"/>
    <w:rsid w:val="00D43485"/>
    <w:rsid w:val="00D5169C"/>
    <w:rsid w:val="00D7653E"/>
    <w:rsid w:val="00D77BEF"/>
    <w:rsid w:val="00D85C2D"/>
    <w:rsid w:val="00DE6DC8"/>
    <w:rsid w:val="00DF66A8"/>
    <w:rsid w:val="00E31F26"/>
    <w:rsid w:val="00E332D4"/>
    <w:rsid w:val="00E34223"/>
    <w:rsid w:val="00E4044F"/>
    <w:rsid w:val="00E93693"/>
    <w:rsid w:val="00F06B35"/>
    <w:rsid w:val="00F426F7"/>
    <w:rsid w:val="00F72F4C"/>
    <w:rsid w:val="00F82E8A"/>
    <w:rsid w:val="00FB40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6DE6D807"/>
  <w15:chartTrackingRefBased/>
  <w15:docId w15:val="{6B9F190F-2452-48F5-966C-799096A437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8C01B2"/>
    <w:rPr>
      <w:rFonts w:ascii="Trebuchet MS" w:eastAsia="Trebuchet MS" w:hAnsi="Trebuchet MS" w:cs="Trebuchet MS"/>
      <w:sz w:val="24"/>
      <w:szCs w:val="24"/>
      <w:lang w:eastAsia="zh-C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pPr>
      <w:tabs>
        <w:tab w:val="center" w:pos="4419"/>
        <w:tab w:val="right" w:pos="8838"/>
      </w:tabs>
    </w:pPr>
  </w:style>
  <w:style w:type="paragraph" w:styleId="Rodap">
    <w:name w:val="footer"/>
    <w:basedOn w:val="Normal"/>
    <w:pPr>
      <w:tabs>
        <w:tab w:val="center" w:pos="4419"/>
        <w:tab w:val="right" w:pos="8838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6A70E2"/>
    <w:rPr>
      <w:rFonts w:ascii="Trebuchet MS" w:hAnsi="Trebuchet MS"/>
      <w:sz w:val="24"/>
      <w:szCs w:val="24"/>
    </w:rPr>
  </w:style>
  <w:style w:type="character" w:styleId="Hyperlink">
    <w:name w:val="Hyperlink"/>
    <w:basedOn w:val="Fontepargpadro"/>
    <w:rsid w:val="00D04345"/>
    <w:rPr>
      <w:color w:val="467886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D04345"/>
    <w:rPr>
      <w:color w:val="605E5C"/>
      <w:shd w:val="clear" w:color="auto" w:fill="E1DFDD"/>
    </w:rPr>
  </w:style>
  <w:style w:type="paragraph" w:styleId="PargrafodaLista">
    <w:name w:val="List Paragraph"/>
    <w:basedOn w:val="Normal"/>
    <w:uiPriority w:val="34"/>
    <w:qFormat/>
    <w:rsid w:val="001E579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mostratiradentes.com.br/" TargetMode="External"/><Relationship Id="rId13" Type="http://schemas.openxmlformats.org/officeDocument/2006/relationships/hyperlink" Target="https://www.facebook.com/universoproducao/" TargetMode="Externa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www.flickr.com/photos/universoproducao/" TargetMode="External"/><Relationship Id="rId12" Type="http://schemas.openxmlformats.org/officeDocument/2006/relationships/hyperlink" Target="https://www.facebook.com/mostratiradentes" TargetMode="Externa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footer" Target="foot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twitter.com/universoprod" TargetMode="External"/><Relationship Id="rId5" Type="http://schemas.openxmlformats.org/officeDocument/2006/relationships/footnotes" Target="footnotes.xml"/><Relationship Id="rId15" Type="http://schemas.openxmlformats.org/officeDocument/2006/relationships/header" Target="header1.xml"/><Relationship Id="rId10" Type="http://schemas.openxmlformats.org/officeDocument/2006/relationships/hyperlink" Target="https://www.youtube.com/channel/UCaikc9czwiws39fvlHX-RpA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instagram.com/universoproducao/" TargetMode="External"/><Relationship Id="rId14" Type="http://schemas.openxmlformats.org/officeDocument/2006/relationships/hyperlink" Target="https://www.linkedin.com/company/universo-produ%C3%A7%C3%A3o/" TargetMode="Externa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wmf"/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P04\OneDrive\Documents\Modelos%20Personalizados%20do%20Office\Timbrado29aTiradentes.dotx" TargetMode="Externa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Timbrado29aTiradentes</Template>
  <TotalTime>3</TotalTime>
  <Pages>2</Pages>
  <Words>624</Words>
  <Characters>3375</Characters>
  <Application>Microsoft Office Word</Application>
  <DocSecurity>0</DocSecurity>
  <Lines>28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UP04</dc:creator>
  <cp:keywords/>
  <cp:lastModifiedBy>Laura Tupynambá</cp:lastModifiedBy>
  <cp:revision>3</cp:revision>
  <cp:lastPrinted>1900-01-01T02:00:00Z</cp:lastPrinted>
  <dcterms:created xsi:type="dcterms:W3CDTF">2025-10-23T18:59:00Z</dcterms:created>
  <dcterms:modified xsi:type="dcterms:W3CDTF">2025-10-23T19:01:00Z</dcterms:modified>
</cp:coreProperties>
</file>